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7D99" w14:textId="77777777" w:rsidR="00FD7801" w:rsidRDefault="00FD7801" w:rsidP="00FD7801">
      <w:pPr>
        <w:rPr>
          <w:rFonts w:ascii="Librarian" w:hAnsi="Librarian" w:cs="Lucida Sans Unicode"/>
          <w:b/>
        </w:rPr>
      </w:pPr>
      <w:r>
        <w:rPr>
          <w:rFonts w:ascii="Librarian" w:hAnsi="Librarian" w:cs="Lucida Sans Unicode"/>
          <w:b/>
        </w:rPr>
        <w:t>MM-MUN 2020</w:t>
      </w:r>
    </w:p>
    <w:p w14:paraId="69D313CC" w14:textId="77777777" w:rsidR="00FD7801" w:rsidRDefault="00FD7801" w:rsidP="00FD7801">
      <w:pPr>
        <w:rPr>
          <w:rFonts w:ascii="Librarian" w:hAnsi="Librarian" w:cs="Lucida Sans Unicode"/>
          <w:b/>
        </w:rPr>
      </w:pPr>
      <w:r>
        <w:rPr>
          <w:rFonts w:ascii="Librarian" w:hAnsi="Librarian" w:cs="Lucida Sans Unicode"/>
          <w:b/>
        </w:rPr>
        <w:t>Marymount High School, Los Angeles</w:t>
      </w:r>
    </w:p>
    <w:p w14:paraId="61AB624F" w14:textId="77777777" w:rsidR="00FD7801" w:rsidRPr="00826005" w:rsidRDefault="00FD7801" w:rsidP="00FD7801">
      <w:pPr>
        <w:rPr>
          <w:rFonts w:ascii="Librarian" w:hAnsi="Librarian" w:cs="Lucida Sans Unicode"/>
          <w:b/>
        </w:rPr>
      </w:pPr>
      <w:r>
        <w:rPr>
          <w:rFonts w:ascii="Librarian" w:hAnsi="Librarian" w:cs="Lucida Sans Unicode"/>
          <w:b/>
        </w:rPr>
        <w:t>28 March 2020</w:t>
      </w:r>
    </w:p>
    <w:p w14:paraId="06E74B71" w14:textId="77777777" w:rsidR="00FD7801" w:rsidRPr="0029492A" w:rsidRDefault="00FD7801" w:rsidP="00FD7801">
      <w:pPr>
        <w:rPr>
          <w:rFonts w:ascii="Arial" w:hAnsi="Arial" w:cs="Arial"/>
          <w:b/>
          <w:color w:val="FF2600"/>
        </w:rPr>
      </w:pPr>
      <w:r w:rsidRPr="00826005">
        <w:rPr>
          <w:rFonts w:ascii="Librarian" w:hAnsi="Librarian" w:cs="Lucida Sans Unicode"/>
          <w:b/>
        </w:rPr>
        <w:t>Theme:</w:t>
      </w:r>
      <w:r w:rsidRPr="00C77934">
        <w:rPr>
          <w:rFonts w:ascii="Librarian" w:hAnsi="Librarian" w:cs="Lucida Sans Unicode"/>
          <w:b/>
          <w:color w:val="2F5496" w:themeColor="accent1" w:themeShade="BF"/>
        </w:rPr>
        <w:t xml:space="preserve"> “</w:t>
      </w:r>
      <w:r>
        <w:rPr>
          <w:rFonts w:ascii="Librarian" w:hAnsi="Librarian" w:cs="Lucida Sans Unicode"/>
          <w:b/>
          <w:color w:val="2F5496" w:themeColor="accent1" w:themeShade="BF"/>
        </w:rPr>
        <w:t>Protect. Preserve. Prosper</w:t>
      </w:r>
      <w:r w:rsidRPr="00C77934">
        <w:rPr>
          <w:rFonts w:ascii="Arial" w:hAnsi="Arial" w:cs="Arial"/>
          <w:b/>
          <w:color w:val="2F5496" w:themeColor="accent1" w:themeShade="BF"/>
        </w:rPr>
        <w:t>”</w:t>
      </w:r>
    </w:p>
    <w:p w14:paraId="7245E040" w14:textId="77777777" w:rsidR="00FD7801" w:rsidRPr="00826005" w:rsidRDefault="00FD7801" w:rsidP="00FD7801">
      <w:pPr>
        <w:rPr>
          <w:rFonts w:ascii="Librarian" w:hAnsi="Librarian" w:cs="Lucida Sans Unicode"/>
          <w:b/>
        </w:rPr>
      </w:pPr>
    </w:p>
    <w:p w14:paraId="7DB8EBE9" w14:textId="77777777" w:rsidR="00FD7801" w:rsidRPr="00826005" w:rsidRDefault="00FD7801" w:rsidP="00FD7801">
      <w:pPr>
        <w:rPr>
          <w:rFonts w:ascii="Arial" w:hAnsi="Arial" w:cs="Arial"/>
          <w:b/>
          <w:sz w:val="28"/>
          <w:szCs w:val="28"/>
        </w:rPr>
      </w:pPr>
      <w:r w:rsidRPr="00826005">
        <w:rPr>
          <w:rFonts w:ascii="Librarian" w:hAnsi="Librarian" w:cs="Lucida Sans Unicode"/>
          <w:b/>
        </w:rPr>
        <w:t>LOGISTICS</w:t>
      </w:r>
      <w:r w:rsidRPr="00826005">
        <w:rPr>
          <w:rFonts w:ascii="Librarian" w:hAnsi="Librarian" w:cs="Lucida Sans Unicode"/>
          <w:b/>
        </w:rPr>
        <w:br/>
      </w:r>
    </w:p>
    <w:p w14:paraId="3A3F42CE" w14:textId="77777777" w:rsidR="00FD7801" w:rsidRDefault="00FD7801" w:rsidP="00FD7801">
      <w:pPr>
        <w:rPr>
          <w:rFonts w:ascii="Arial" w:hAnsi="Arial" w:cs="Arial"/>
        </w:rPr>
      </w:pPr>
      <w:r w:rsidRPr="00826005">
        <w:rPr>
          <w:rFonts w:ascii="Arial" w:hAnsi="Arial" w:cs="Arial"/>
          <w:b/>
        </w:rPr>
        <w:t>Registration</w:t>
      </w:r>
      <w:r>
        <w:rPr>
          <w:rFonts w:ascii="Arial" w:hAnsi="Arial" w:cs="Arial"/>
          <w:b/>
        </w:rPr>
        <w:t>, Fees, Deadlines</w:t>
      </w:r>
      <w:r w:rsidRPr="00826005">
        <w:rPr>
          <w:rFonts w:ascii="Arial" w:hAnsi="Arial" w:cs="Arial"/>
          <w:b/>
        </w:rPr>
        <w:t>:</w:t>
      </w:r>
      <w:r>
        <w:rPr>
          <w:rFonts w:ascii="Arial" w:hAnsi="Arial" w:cs="Arial"/>
          <w:b/>
        </w:rPr>
        <w:t xml:space="preserve">  </w:t>
      </w:r>
      <w:r>
        <w:rPr>
          <w:rFonts w:ascii="Arial" w:hAnsi="Arial" w:cs="Arial"/>
        </w:rPr>
        <w:t>The school registration fee is $40; the individual delegate fee is $25. Extra adult moderators, student advisors or student “shadows” are $20 each. Checks should be made out to “Marymount High School – MUN.” Payment of the registration fee is due upon registration for the conference. Fees should be paid in advance, deadline Tuesday, 6 March 2018. The final delegation tallies will also be due Tuesday, 6 March 2018, and refunds will not be made after that time.</w:t>
      </w:r>
    </w:p>
    <w:p w14:paraId="27F2A7BD" w14:textId="77777777" w:rsidR="00FD7801" w:rsidRDefault="00FD7801" w:rsidP="00FD7801">
      <w:pPr>
        <w:rPr>
          <w:rFonts w:ascii="Arial" w:hAnsi="Arial" w:cs="Arial"/>
        </w:rPr>
      </w:pPr>
    </w:p>
    <w:p w14:paraId="2319BB67" w14:textId="77777777" w:rsidR="00FD7801" w:rsidRPr="006B7088" w:rsidRDefault="00FD7801" w:rsidP="00FD7801">
      <w:pPr>
        <w:rPr>
          <w:rFonts w:ascii="Arial" w:hAnsi="Arial" w:cs="Arial"/>
        </w:rPr>
      </w:pPr>
      <w:r w:rsidRPr="00826005">
        <w:rPr>
          <w:rFonts w:ascii="Arial" w:hAnsi="Arial" w:cs="Arial"/>
          <w:b/>
        </w:rPr>
        <w:t>Supervision</w:t>
      </w:r>
      <w:r>
        <w:rPr>
          <w:rFonts w:ascii="Arial" w:hAnsi="Arial" w:cs="Arial"/>
          <w:b/>
        </w:rPr>
        <w:t xml:space="preserve">:  </w:t>
      </w:r>
      <w:r>
        <w:rPr>
          <w:rFonts w:ascii="Arial" w:hAnsi="Arial" w:cs="Arial"/>
        </w:rPr>
        <w:t xml:space="preserve">At least one adult Moderator/Faculty Advisor per school delegation must remain on campus throughout the conference to provide supervision for his/her students. </w:t>
      </w:r>
      <w:r w:rsidRPr="005164E8">
        <w:rPr>
          <w:rFonts w:ascii="Arial" w:hAnsi="Arial" w:cs="Arial"/>
        </w:rPr>
        <w:t xml:space="preserve">The recommended supervision of high school students is </w:t>
      </w:r>
      <w:r>
        <w:rPr>
          <w:rFonts w:ascii="Arial" w:hAnsi="Arial" w:cs="Arial"/>
        </w:rPr>
        <w:t>1:15</w:t>
      </w:r>
      <w:r w:rsidRPr="005164E8">
        <w:rPr>
          <w:rFonts w:ascii="Arial" w:hAnsi="Arial" w:cs="Arial"/>
        </w:rPr>
        <w:t xml:space="preserve">. </w:t>
      </w:r>
      <w:r>
        <w:rPr>
          <w:rFonts w:ascii="Arial" w:hAnsi="Arial" w:cs="Arial"/>
        </w:rPr>
        <w:t>Only participating/paid students with M</w:t>
      </w:r>
      <w:r w:rsidRPr="005164E8">
        <w:rPr>
          <w:rFonts w:ascii="Arial" w:hAnsi="Arial" w:cs="Arial"/>
        </w:rPr>
        <w:t>oderators</w:t>
      </w:r>
      <w:r>
        <w:rPr>
          <w:rFonts w:ascii="Arial" w:hAnsi="Arial" w:cs="Arial"/>
        </w:rPr>
        <w:t>/Faculty Advisors</w:t>
      </w:r>
      <w:r w:rsidRPr="005164E8">
        <w:rPr>
          <w:rFonts w:ascii="Arial" w:hAnsi="Arial" w:cs="Arial"/>
        </w:rPr>
        <w:t xml:space="preserve"> are permitted to attend.</w:t>
      </w:r>
      <w:r>
        <w:rPr>
          <w:rFonts w:ascii="Arial" w:hAnsi="Arial" w:cs="Arial"/>
        </w:rPr>
        <w:t xml:space="preserve"> Additional Moderators/Faculty Advisors beyond the 15:1 ratio will be charged a $20 fee to offset the luncheon cost.</w:t>
      </w:r>
    </w:p>
    <w:p w14:paraId="2D372BAC" w14:textId="77777777" w:rsidR="00FD7801" w:rsidRDefault="00FD7801" w:rsidP="00FD7801">
      <w:pPr>
        <w:rPr>
          <w:rFonts w:ascii="Arial" w:hAnsi="Arial" w:cs="Arial"/>
        </w:rPr>
      </w:pPr>
    </w:p>
    <w:p w14:paraId="38932360" w14:textId="77777777" w:rsidR="00FD7801" w:rsidRDefault="00FD7801" w:rsidP="00FD7801">
      <w:pPr>
        <w:rPr>
          <w:rFonts w:ascii="Arial" w:hAnsi="Arial" w:cs="Arial"/>
        </w:rPr>
      </w:pPr>
      <w:r w:rsidRPr="00826005">
        <w:rPr>
          <w:rFonts w:ascii="Arial" w:hAnsi="Arial" w:cs="Arial"/>
          <w:b/>
        </w:rPr>
        <w:t>Food:</w:t>
      </w:r>
      <w:r>
        <w:rPr>
          <w:rFonts w:ascii="Arial" w:hAnsi="Arial" w:cs="Arial"/>
        </w:rPr>
        <w:tab/>
        <w:t xml:space="preserve"> Breakfast snacks and lunch with dessert, as well as bottled water are included in the individual delegate fee. A vegetarian option is available.</w:t>
      </w:r>
    </w:p>
    <w:p w14:paraId="7FC0F50F" w14:textId="77777777" w:rsidR="00FD7801" w:rsidRDefault="00FD7801" w:rsidP="00FD7801">
      <w:pPr>
        <w:rPr>
          <w:rFonts w:ascii="Arial" w:hAnsi="Arial" w:cs="Arial"/>
        </w:rPr>
      </w:pPr>
    </w:p>
    <w:p w14:paraId="288642D4" w14:textId="77777777" w:rsidR="00FD7801" w:rsidRDefault="00FD7801" w:rsidP="00FD7801">
      <w:pPr>
        <w:rPr>
          <w:rFonts w:ascii="Arial" w:hAnsi="Arial" w:cs="Arial"/>
        </w:rPr>
      </w:pPr>
      <w:r w:rsidRPr="00826005">
        <w:rPr>
          <w:rFonts w:ascii="Arial" w:hAnsi="Arial" w:cs="Arial"/>
          <w:b/>
        </w:rPr>
        <w:t>Attire:</w:t>
      </w:r>
      <w:r>
        <w:rPr>
          <w:rFonts w:ascii="Arial" w:hAnsi="Arial" w:cs="Arial"/>
          <w:b/>
        </w:rPr>
        <w:tab/>
      </w:r>
      <w:r>
        <w:rPr>
          <w:rFonts w:ascii="Arial" w:hAnsi="Arial" w:cs="Arial"/>
        </w:rPr>
        <w:t xml:space="preserve"> The dress code for delegates is the standard “Western Business Attire” required at all MUN conferences, and will be enforced. </w:t>
      </w:r>
    </w:p>
    <w:p w14:paraId="41BE7497" w14:textId="77777777" w:rsidR="00FD7801" w:rsidRDefault="00FD7801" w:rsidP="00FD7801">
      <w:pPr>
        <w:rPr>
          <w:rFonts w:ascii="Arial" w:hAnsi="Arial" w:cs="Arial"/>
        </w:rPr>
      </w:pPr>
    </w:p>
    <w:p w14:paraId="428B99D3" w14:textId="77777777" w:rsidR="00FD7801" w:rsidRDefault="00FD7801" w:rsidP="00FD7801">
      <w:pPr>
        <w:rPr>
          <w:rFonts w:ascii="Arial" w:hAnsi="Arial" w:cs="Arial"/>
        </w:rPr>
      </w:pPr>
      <w:r w:rsidRPr="00826005">
        <w:rPr>
          <w:rFonts w:ascii="Arial" w:hAnsi="Arial" w:cs="Arial"/>
          <w:b/>
        </w:rPr>
        <w:t>Parking</w:t>
      </w:r>
      <w:r>
        <w:rPr>
          <w:rFonts w:ascii="Arial" w:hAnsi="Arial" w:cs="Arial"/>
          <w:b/>
        </w:rPr>
        <w:t xml:space="preserve"> &amp; Security</w:t>
      </w:r>
      <w:r w:rsidRPr="00826005">
        <w:rPr>
          <w:rFonts w:ascii="Arial" w:hAnsi="Arial" w:cs="Arial"/>
          <w:b/>
        </w:rPr>
        <w:t>:</w:t>
      </w:r>
      <w:r>
        <w:rPr>
          <w:rFonts w:ascii="Arial" w:hAnsi="Arial" w:cs="Arial"/>
        </w:rPr>
        <w:t xml:space="preserve">  Free parking is available on campus, however carpooling and busing are greatly appreciated as the parking lot is not large. Marymount Security will be available all day at the entrance kiosk to check in delegations, provide directions and answer questions.</w:t>
      </w:r>
    </w:p>
    <w:p w14:paraId="00990CBF" w14:textId="77777777" w:rsidR="00FD7801" w:rsidRDefault="00FD7801" w:rsidP="00FD7801">
      <w:pPr>
        <w:rPr>
          <w:rFonts w:ascii="Arial" w:hAnsi="Arial" w:cs="Arial"/>
        </w:rPr>
      </w:pPr>
    </w:p>
    <w:p w14:paraId="0A8AADBE" w14:textId="77777777" w:rsidR="00FD7801" w:rsidRDefault="00FD7801" w:rsidP="00FD7801">
      <w:pPr>
        <w:rPr>
          <w:rFonts w:ascii="Arial" w:hAnsi="Arial" w:cs="Arial"/>
        </w:rPr>
      </w:pPr>
      <w:r w:rsidRPr="00826005">
        <w:rPr>
          <w:rFonts w:ascii="Arial" w:hAnsi="Arial" w:cs="Arial"/>
          <w:b/>
        </w:rPr>
        <w:t>Single vs. Dual Delegates:</w:t>
      </w:r>
      <w:r>
        <w:rPr>
          <w:rFonts w:ascii="Arial" w:hAnsi="Arial" w:cs="Arial"/>
          <w:b/>
        </w:rPr>
        <w:t xml:space="preserve">  </w:t>
      </w:r>
      <w:r>
        <w:rPr>
          <w:rFonts w:ascii="Arial" w:hAnsi="Arial" w:cs="Arial"/>
        </w:rPr>
        <w:t xml:space="preserve">All committees are single delegate unless specifically noted in the Topic Synopsis for the committee. </w:t>
      </w:r>
    </w:p>
    <w:p w14:paraId="053807E7" w14:textId="77777777" w:rsidR="00FD7801" w:rsidRDefault="00FD7801" w:rsidP="00FD7801">
      <w:pPr>
        <w:rPr>
          <w:rFonts w:ascii="Arial" w:hAnsi="Arial" w:cs="Arial"/>
        </w:rPr>
      </w:pPr>
    </w:p>
    <w:p w14:paraId="5193D889" w14:textId="77777777" w:rsidR="00FD7801" w:rsidRDefault="00FD7801" w:rsidP="00FD7801">
      <w:pPr>
        <w:rPr>
          <w:rFonts w:ascii="Arial" w:hAnsi="Arial" w:cs="Arial"/>
        </w:rPr>
      </w:pPr>
      <w:r w:rsidRPr="00826005">
        <w:rPr>
          <w:rFonts w:ascii="Arial" w:hAnsi="Arial" w:cs="Arial"/>
          <w:b/>
        </w:rPr>
        <w:t>Position Papers:</w:t>
      </w:r>
      <w:r>
        <w:rPr>
          <w:rFonts w:ascii="Arial" w:hAnsi="Arial" w:cs="Arial"/>
        </w:rPr>
        <w:t xml:space="preserve">  The focus of the conference will be diplomacy &amp; performance and therefore, position papers are </w:t>
      </w:r>
      <w:r w:rsidRPr="00826005">
        <w:rPr>
          <w:rFonts w:ascii="Arial" w:hAnsi="Arial" w:cs="Arial"/>
          <w:u w:val="single"/>
        </w:rPr>
        <w:t>not</w:t>
      </w:r>
      <w:r>
        <w:rPr>
          <w:rFonts w:ascii="Arial" w:hAnsi="Arial" w:cs="Arial"/>
        </w:rPr>
        <w:t xml:space="preserve"> required. However, delegates are urged to prepare their topics and speeches thoroughly in advance in order to create substantive debate in committee. </w:t>
      </w:r>
    </w:p>
    <w:p w14:paraId="2FE6D706" w14:textId="77777777" w:rsidR="00FD7801" w:rsidRDefault="00FD7801" w:rsidP="00FD7801">
      <w:pPr>
        <w:rPr>
          <w:rFonts w:ascii="Arial" w:hAnsi="Arial" w:cs="Arial"/>
        </w:rPr>
      </w:pPr>
    </w:p>
    <w:p w14:paraId="45D3DBD8" w14:textId="77777777" w:rsidR="00FD7801" w:rsidRDefault="00FD7801" w:rsidP="00FD7801">
      <w:pPr>
        <w:rPr>
          <w:rFonts w:ascii="Arial" w:hAnsi="Arial" w:cs="Arial"/>
        </w:rPr>
      </w:pPr>
      <w:r w:rsidRPr="00826005">
        <w:rPr>
          <w:rFonts w:ascii="Arial" w:hAnsi="Arial" w:cs="Arial"/>
          <w:b/>
        </w:rPr>
        <w:t>Pre-written Resolutions:</w:t>
      </w:r>
      <w:r>
        <w:rPr>
          <w:rFonts w:ascii="Arial" w:hAnsi="Arial" w:cs="Arial"/>
        </w:rPr>
        <w:t xml:space="preserve"> </w:t>
      </w:r>
      <w:r>
        <w:rPr>
          <w:rFonts w:ascii="Arial" w:hAnsi="Arial" w:cs="Arial"/>
        </w:rPr>
        <w:tab/>
        <w:t>Not permitted and violators will not receive awards. They will also be reported to their Faculty Advisor/Moderator.</w:t>
      </w:r>
    </w:p>
    <w:p w14:paraId="6BA5BF10" w14:textId="77777777" w:rsidR="00FD7801" w:rsidRDefault="00FD7801" w:rsidP="00FD7801">
      <w:pPr>
        <w:rPr>
          <w:rFonts w:ascii="Arial" w:hAnsi="Arial" w:cs="Arial"/>
        </w:rPr>
      </w:pPr>
    </w:p>
    <w:p w14:paraId="509FC199" w14:textId="77777777" w:rsidR="00FD7801" w:rsidRDefault="00FD7801" w:rsidP="00FD7801">
      <w:pPr>
        <w:rPr>
          <w:rFonts w:ascii="Arial" w:hAnsi="Arial" w:cs="Arial"/>
        </w:rPr>
      </w:pPr>
      <w:r w:rsidRPr="00826005">
        <w:rPr>
          <w:rFonts w:ascii="Arial" w:hAnsi="Arial" w:cs="Arial"/>
          <w:b/>
        </w:rPr>
        <w:t>Awards:</w:t>
      </w:r>
      <w:r>
        <w:rPr>
          <w:rFonts w:ascii="Arial" w:hAnsi="Arial" w:cs="Arial"/>
        </w:rPr>
        <w:t xml:space="preserve"> Performance awards will be presented at three levels in every committee – gavel, outstanding and commendation.</w:t>
      </w:r>
    </w:p>
    <w:p w14:paraId="1BD2DCEE" w14:textId="77777777" w:rsidR="00FD7801" w:rsidRDefault="00FD7801" w:rsidP="00FD7801">
      <w:pPr>
        <w:rPr>
          <w:rFonts w:ascii="Arial" w:hAnsi="Arial" w:cs="Arial"/>
        </w:rPr>
      </w:pPr>
      <w:r>
        <w:rPr>
          <w:rFonts w:ascii="Arial" w:hAnsi="Arial" w:cs="Arial"/>
          <w:b/>
        </w:rPr>
        <w:lastRenderedPageBreak/>
        <w:t>Technology Statement</w:t>
      </w:r>
      <w:r w:rsidRPr="00826005">
        <w:rPr>
          <w:rFonts w:ascii="Arial" w:hAnsi="Arial" w:cs="Arial"/>
          <w:b/>
        </w:rPr>
        <w:t>:</w:t>
      </w:r>
      <w:r>
        <w:rPr>
          <w:rFonts w:ascii="Arial" w:hAnsi="Arial" w:cs="Arial"/>
        </w:rPr>
        <w:t xml:space="preserve">  </w:t>
      </w:r>
      <w:r>
        <w:rPr>
          <w:rFonts w:ascii="Arial" w:hAnsi="Arial" w:cs="Arial"/>
        </w:rPr>
        <w:tab/>
        <w:t xml:space="preserve">Delegates are welcome to bring laptops, tablets, smartphones, and other electronics to be used constructively during committee. Free, one-day guest access to the Internet through Marymount’s provider will be provided. Delegates are expected to follow the same rules as Marymount students. Resolutions will be projected, not printed and delegates can email, save on a </w:t>
      </w:r>
      <w:proofErr w:type="spellStart"/>
      <w:r>
        <w:rPr>
          <w:rFonts w:ascii="Arial" w:hAnsi="Arial" w:cs="Arial"/>
        </w:rPr>
        <w:t>flashdrive</w:t>
      </w:r>
      <w:proofErr w:type="spellEnd"/>
      <w:r>
        <w:rPr>
          <w:rFonts w:ascii="Arial" w:hAnsi="Arial" w:cs="Arial"/>
        </w:rPr>
        <w:t xml:space="preserve"> or use Google docs in real time to create and share Resolutions.</w:t>
      </w:r>
    </w:p>
    <w:p w14:paraId="037261D8" w14:textId="77777777" w:rsidR="00FD7801" w:rsidRDefault="00FD7801" w:rsidP="00FD7801">
      <w:pPr>
        <w:rPr>
          <w:rFonts w:ascii="Arial" w:hAnsi="Arial" w:cs="Arial"/>
        </w:rPr>
      </w:pPr>
    </w:p>
    <w:p w14:paraId="5620449A" w14:textId="77777777" w:rsidR="00FD7801" w:rsidRDefault="00FD7801" w:rsidP="00FD7801">
      <w:pPr>
        <w:rPr>
          <w:rFonts w:ascii="Arial" w:hAnsi="Arial" w:cs="Arial"/>
        </w:rPr>
      </w:pPr>
      <w:r>
        <w:rPr>
          <w:rFonts w:ascii="Arial" w:hAnsi="Arial" w:cs="Arial"/>
        </w:rPr>
        <w:t>Delegates who do not have access to technology will not be penalized in any way. Unprofessional or nonconstructive use of electronic devices will not be permitted and each dais reserves the right to confiscate any electronic device being used in an inappropriate or distracting manner, to be returned to the Moderator/Faculty Advisor at the end of the conference. Diplomacy Points may also be docked for inappropriate use of technology.</w:t>
      </w:r>
    </w:p>
    <w:p w14:paraId="2EF4BD6F" w14:textId="77777777" w:rsidR="00FD7801" w:rsidRDefault="00FD7801" w:rsidP="00FD7801">
      <w:pPr>
        <w:rPr>
          <w:rFonts w:ascii="Arial" w:hAnsi="Arial" w:cs="Arial"/>
        </w:rPr>
      </w:pPr>
    </w:p>
    <w:p w14:paraId="7E141DF7" w14:textId="77777777" w:rsidR="00FD7801" w:rsidRDefault="00FD7801" w:rsidP="00FD7801">
      <w:pPr>
        <w:rPr>
          <w:rFonts w:ascii="Arial" w:hAnsi="Arial" w:cs="Arial"/>
        </w:rPr>
      </w:pPr>
      <w:r>
        <w:rPr>
          <w:rFonts w:ascii="Arial" w:hAnsi="Arial" w:cs="Arial"/>
          <w:b/>
        </w:rPr>
        <w:t>Physical Disabilities</w:t>
      </w:r>
      <w:r w:rsidRPr="00826005">
        <w:rPr>
          <w:rFonts w:ascii="Arial" w:hAnsi="Arial" w:cs="Arial"/>
          <w:b/>
        </w:rPr>
        <w:t>:</w:t>
      </w:r>
      <w:r>
        <w:rPr>
          <w:rFonts w:ascii="Arial" w:hAnsi="Arial" w:cs="Arial"/>
          <w:b/>
        </w:rPr>
        <w:t xml:space="preserve"> </w:t>
      </w:r>
      <w:r>
        <w:rPr>
          <w:rFonts w:ascii="Arial" w:hAnsi="Arial" w:cs="Arial"/>
        </w:rPr>
        <w:t>Built in 1931, several of Marymount’s buildings are on the Los Angeles Register of Historic Places and provide limited accommodation for students with physical disabilities. Please call or email with any specific questions. We apologize in advance for any limitations this creates in delegate rosters.</w:t>
      </w:r>
    </w:p>
    <w:p w14:paraId="64CE9A58" w14:textId="77777777" w:rsidR="00FD7801" w:rsidRDefault="00FD7801" w:rsidP="00FD7801">
      <w:pPr>
        <w:rPr>
          <w:rFonts w:ascii="Arial" w:hAnsi="Arial" w:cs="Arial"/>
        </w:rPr>
      </w:pPr>
    </w:p>
    <w:p w14:paraId="6504077F" w14:textId="77777777" w:rsidR="00FD7801" w:rsidRDefault="00FD7801" w:rsidP="00FD7801">
      <w:pPr>
        <w:rPr>
          <w:rFonts w:ascii="Arial" w:hAnsi="Arial" w:cs="Arial"/>
        </w:rPr>
      </w:pPr>
      <w:r w:rsidRPr="00826005">
        <w:rPr>
          <w:rFonts w:ascii="Arial" w:hAnsi="Arial" w:cs="Arial"/>
          <w:b/>
        </w:rPr>
        <w:t>Contact:</w:t>
      </w:r>
      <w:r>
        <w:rPr>
          <w:rFonts w:ascii="Arial" w:hAnsi="Arial" w:cs="Arial"/>
        </w:rPr>
        <w:t xml:space="preserve"> Please do not hesitate to call if you have any questions: 310-621-5064 (mobile), or email: </w:t>
      </w:r>
      <w:hyperlink r:id="rId4" w:history="1">
        <w:r w:rsidRPr="0008664E">
          <w:rPr>
            <w:rStyle w:val="Hyperlink"/>
            <w:rFonts w:ascii="Arial" w:hAnsi="Arial" w:cs="Arial"/>
          </w:rPr>
          <w:t>tmenard@mhs-la.org</w:t>
        </w:r>
      </w:hyperlink>
      <w:r>
        <w:rPr>
          <w:rFonts w:ascii="Arial" w:hAnsi="Arial" w:cs="Arial"/>
        </w:rPr>
        <w:t xml:space="preserve"> (the best way to contact).</w:t>
      </w:r>
    </w:p>
    <w:p w14:paraId="66A071B2" w14:textId="77777777" w:rsidR="00FD7801" w:rsidRDefault="00FD7801" w:rsidP="00FD7801">
      <w:pPr>
        <w:rPr>
          <w:rFonts w:ascii="Arial" w:hAnsi="Arial" w:cs="Arial"/>
        </w:rPr>
      </w:pPr>
    </w:p>
    <w:p w14:paraId="34369C58" w14:textId="77777777" w:rsidR="00FD7801" w:rsidRDefault="00FD7801" w:rsidP="00FD7801">
      <w:pPr>
        <w:rPr>
          <w:rFonts w:ascii="Arial" w:hAnsi="Arial" w:cs="Arial"/>
        </w:rPr>
      </w:pPr>
    </w:p>
    <w:p w14:paraId="2E18BE47" w14:textId="77777777" w:rsidR="00FD7801" w:rsidRDefault="00FD7801" w:rsidP="00FD7801"/>
    <w:p w14:paraId="7DA93833" w14:textId="77777777" w:rsidR="00FA73BC" w:rsidRDefault="00FD7801">
      <w:bookmarkStart w:id="0" w:name="_GoBack"/>
      <w:bookmarkEnd w:id="0"/>
    </w:p>
    <w:sectPr w:rsidR="00FA73BC" w:rsidSect="0044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arian">
    <w:altName w:val="Arial"/>
    <w:panose1 w:val="020B0604020202020204"/>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01"/>
    <w:rsid w:val="003909BA"/>
    <w:rsid w:val="005F3938"/>
    <w:rsid w:val="00FD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129A1"/>
  <w15:chartTrackingRefBased/>
  <w15:docId w15:val="{560FB2BA-9853-1546-A56F-5E152B7E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8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7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menard@mhs-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Choi</dc:creator>
  <cp:keywords/>
  <dc:description/>
  <cp:lastModifiedBy>Mina Choi</cp:lastModifiedBy>
  <cp:revision>1</cp:revision>
  <dcterms:created xsi:type="dcterms:W3CDTF">2019-10-09T02:31:00Z</dcterms:created>
  <dcterms:modified xsi:type="dcterms:W3CDTF">2019-10-09T02:31:00Z</dcterms:modified>
</cp:coreProperties>
</file>